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2C6E2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Исх.№                                                                                                    </w:t>
      </w:r>
    </w:p>
    <w:p w14:paraId="310DA3DC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                                                                                                 </w:t>
      </w:r>
    </w:p>
    <w:p w14:paraId="006E8FF6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</w:p>
    <w:p w14:paraId="17EE10E4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ab/>
      </w:r>
    </w:p>
    <w:tbl>
      <w:tblPr>
        <w:tblStyle w:val="3"/>
        <w:tblpPr w:leftFromText="180" w:rightFromText="180" w:horzAnchor="margin" w:tblpXSpec="center" w:tblpY="-420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410"/>
        <w:gridCol w:w="3651"/>
      </w:tblGrid>
      <w:tr w14:paraId="2D07A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9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Башҡортостан республикаһы</w:t>
            </w:r>
          </w:p>
          <w:p w14:paraId="4D1AD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Бөрйән районы муниципаль районы</w:t>
            </w:r>
          </w:p>
          <w:p w14:paraId="02DD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Иҫке Монасип ауылының балалар баҡсаһы</w:t>
            </w:r>
          </w:p>
          <w:p w14:paraId="5B2A1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муниципаль бюджет мәктәпкәсә</w:t>
            </w:r>
          </w:p>
          <w:p w14:paraId="408D5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 xml:space="preserve"> мәғариф учреждениеһы</w:t>
            </w:r>
          </w:p>
          <w:p w14:paraId="4E082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 xml:space="preserve">453584, Иҫке Монасип ауылы, </w:t>
            </w:r>
          </w:p>
          <w:p w14:paraId="7EF19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С.Юлаев урамы,104</w:t>
            </w:r>
          </w:p>
          <w:p w14:paraId="7A4E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Тел. 8347 (55) 3-31-37</w:t>
            </w:r>
          </w:p>
          <w:p w14:paraId="1E613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C0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  <w:p w14:paraId="6CB07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  <w:p w14:paraId="79888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9A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Муниципальное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дошкольное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образовательное бюджетное</w:t>
            </w:r>
          </w:p>
          <w:p w14:paraId="4DDC0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 учреждение детский сад </w:t>
            </w:r>
          </w:p>
          <w:p w14:paraId="47959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д.Старомунасипово муниципального</w:t>
            </w:r>
          </w:p>
          <w:p w14:paraId="62A4E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 района Бурзянский район </w:t>
            </w:r>
          </w:p>
          <w:p w14:paraId="5EE65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Республики Башкортостан</w:t>
            </w:r>
          </w:p>
          <w:p w14:paraId="3F5B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453584, д.Старомунасипово, </w:t>
            </w:r>
          </w:p>
          <w:p w14:paraId="5B3DD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ул.С.Юлаева, 104</w:t>
            </w:r>
          </w:p>
          <w:p w14:paraId="13B1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Тел. 8347 (55) 3-31-37</w:t>
            </w:r>
          </w:p>
        </w:tc>
      </w:tr>
      <w:tr w14:paraId="3AD8C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E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ОГРН: 1030202046456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AE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ИНН:0218002503</w:t>
            </w:r>
          </w:p>
          <w:p w14:paraId="5CFD8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8E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            ОКП:45322988</w:t>
            </w:r>
          </w:p>
        </w:tc>
      </w:tr>
    </w:tbl>
    <w:p w14:paraId="1AF3C3FE">
      <w:pPr>
        <w:tabs>
          <w:tab w:val="left" w:pos="3615"/>
          <w:tab w:val="center" w:pos="5017"/>
        </w:tabs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ba-RU"/>
        </w:rPr>
        <w:t>БОЙОРОҠ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№ 89                             ПРИКАЗ</w:t>
      </w:r>
    </w:p>
    <w:p w14:paraId="0BB1A83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Об утверждении Правила приема на обучение в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МДОБУ д/с д.Старомунасипово</w:t>
      </w:r>
    </w:p>
    <w:p w14:paraId="309E0C4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соответствии с приказом Минпросвещения России от 15.05.2020 № 236 п.9 о порядке приема на обучение по образовательным программам дошкольного образования, п.6 ст.19 Федерального закона от 27.05.1998г. № 76-ФЗ  «О статусе военнослужащих» по согласованию педагогическим советом (протокол от 28.08.2025 № 1) и с учетом мнения совета родителей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(протокол от 01.09.2025 № 1)</w:t>
      </w:r>
    </w:p>
    <w:p w14:paraId="16569A5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ПРИКАЗЫВАЮ:</w:t>
      </w:r>
    </w:p>
    <w:p w14:paraId="10526A7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Утвердить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Правила приема на обучение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МДОБУ д/с д.Старомунасипово с 15.11.2025г.</w:t>
      </w:r>
    </w:p>
    <w:p w14:paraId="21AAF25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 Ввести в действие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Правила приема на обучение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МДОБУ д/с д.Старомунасипово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15 ноября 2025 года.</w:t>
      </w:r>
    </w:p>
    <w:p w14:paraId="32B09D4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 Разместить настоящий приказ на информационном стенде и официальном сайте МДОБУ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д/с д.Старомунасипово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течение пяти рабочих дней, ознакомить с ним работников, родителей (законных представителей) детей. </w:t>
      </w:r>
    </w:p>
    <w:p w14:paraId="5AC0EB8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 w14:paraId="7656EE8B"/>
    <w:p w14:paraId="4AF188D1"/>
    <w:p w14:paraId="1980DD18"/>
    <w:p w14:paraId="2D90DF41"/>
    <w:p w14:paraId="4F26D20C"/>
    <w:p w14:paraId="12AAAD7D"/>
    <w:p w14:paraId="64366A25"/>
    <w:p w14:paraId="2F4E25AA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 </w:t>
      </w:r>
    </w:p>
    <w:p w14:paraId="679BB807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                                                          </w:t>
      </w:r>
    </w:p>
    <w:tbl>
      <w:tblPr>
        <w:tblStyle w:val="3"/>
        <w:tblpPr w:leftFromText="180" w:rightFromText="180" w:horzAnchor="margin" w:tblpXSpec="center" w:tblpY="-420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410"/>
        <w:gridCol w:w="3651"/>
      </w:tblGrid>
      <w:tr w14:paraId="37FD5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7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  <w:p w14:paraId="55501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6B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  <w:p w14:paraId="4846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  <w:p w14:paraId="703FE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AB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Муниципальное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дошкольное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образовательное бюджетное</w:t>
            </w:r>
          </w:p>
          <w:p w14:paraId="10003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 учреждение детский сад </w:t>
            </w:r>
          </w:p>
          <w:p w14:paraId="3847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д.Старомунасипово муниципального</w:t>
            </w:r>
          </w:p>
          <w:p w14:paraId="5A3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 района Бурзянский район </w:t>
            </w:r>
          </w:p>
          <w:p w14:paraId="6344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Республики Башкортостан</w:t>
            </w:r>
          </w:p>
          <w:p w14:paraId="059E2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453584, д.Старомунасипово, </w:t>
            </w:r>
          </w:p>
          <w:p w14:paraId="5503A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ул.С.Юлаева, 104</w:t>
            </w:r>
          </w:p>
          <w:p w14:paraId="455A9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Тел. 8347 (55) 3-31-37</w:t>
            </w:r>
          </w:p>
        </w:tc>
      </w:tr>
      <w:tr w14:paraId="2964F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6D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ОГРН: 1030202046456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D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>ИНН:0218002503</w:t>
            </w:r>
          </w:p>
          <w:p w14:paraId="65CAD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21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a-RU" w:eastAsia="ru-RU"/>
              </w:rPr>
              <w:t xml:space="preserve">            ОКП:45322988</w:t>
            </w:r>
          </w:p>
        </w:tc>
      </w:tr>
    </w:tbl>
    <w:p w14:paraId="6FD9C0A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.                                                                                                   Прокурору Бурзянского района </w:t>
      </w:r>
    </w:p>
    <w:p w14:paraId="66B832A6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>А.В.Ёлкину</w:t>
      </w:r>
    </w:p>
    <w:p w14:paraId="5AC12D57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заведующей МДОБУ д/с </w:t>
      </w:r>
    </w:p>
    <w:p w14:paraId="4BCC01EC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>д.Старомунасипово</w:t>
      </w:r>
    </w:p>
    <w:p w14:paraId="14A5F7B6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ba-RU" w:eastAsia="ru-RU"/>
        </w:rPr>
        <w:t xml:space="preserve">Амирхановой М.А.         </w:t>
      </w:r>
    </w:p>
    <w:p w14:paraId="5CB36D8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eastAsia="Times New Roman" w:cs="Calibri"/>
          <w:lang w:eastAsia="ru-RU"/>
        </w:rPr>
      </w:pPr>
    </w:p>
    <w:tbl>
      <w:tblPr>
        <w:tblStyle w:val="3"/>
        <w:tblpPr w:leftFromText="180" w:rightFromText="180" w:horzAnchor="margin" w:tblpXSpec="center" w:tblpY="-420"/>
        <w:tblW w:w="103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6"/>
        <w:gridCol w:w="2389"/>
        <w:gridCol w:w="3794"/>
      </w:tblGrid>
      <w:tr w14:paraId="4B1E6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21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8B6A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Башҡортостан республикаһы</w:t>
            </w:r>
          </w:p>
          <w:p w14:paraId="3605F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Бөрйән районы муниципаль районы</w:t>
            </w:r>
          </w:p>
          <w:p w14:paraId="1AC6F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Иҫке Монасип ауылының балалар баҡсаһы</w:t>
            </w:r>
          </w:p>
          <w:p w14:paraId="180F9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муниципаль бюджет мәктәпкәсә</w:t>
            </w:r>
          </w:p>
          <w:p w14:paraId="46C8C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 xml:space="preserve"> мәғариф учреждениеһы</w:t>
            </w:r>
          </w:p>
          <w:p w14:paraId="1C841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 xml:space="preserve">453584, Иҫке Монасип ауылы, </w:t>
            </w:r>
          </w:p>
          <w:p w14:paraId="52700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С.Юлаев урамы,104</w:t>
            </w:r>
          </w:p>
          <w:p w14:paraId="5D15D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  <w:r>
              <w:rPr>
                <w:rFonts w:ascii="Times New Roman CYR" w:hAnsi="Times New Roman CYR" w:eastAsia="Times New Roman" w:cs="Times New Roman CYR"/>
                <w:lang w:val="ba-RU"/>
              </w:rPr>
              <w:t>Тел. 8347 (55) 3-31-37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EF1A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1DAF9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79C84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5DDB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3B16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00C4B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38135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42F35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79A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72909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3E678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1976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5F868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0088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16F9D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6CDD1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Times New Roman" w:cs="Times New Roman CYR"/>
                <w:lang w:val="ba-RU"/>
              </w:rPr>
            </w:pPr>
          </w:p>
          <w:p w14:paraId="20AB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eastAsia="Times New Roman" w:cs="Times New Roman CYR"/>
                <w:lang w:val="ba-RU"/>
              </w:rPr>
            </w:pPr>
          </w:p>
        </w:tc>
      </w:tr>
    </w:tbl>
    <w:p w14:paraId="0BA4E6A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eastAsia="Times New Roman" w:cs="Calibri"/>
          <w:lang w:eastAsia="ru-RU"/>
        </w:rPr>
      </w:pPr>
    </w:p>
    <w:p w14:paraId="38BE8A6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Ответ на Протест</w:t>
      </w:r>
    </w:p>
    <w:p w14:paraId="6B3771CD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От 10.11.2025г. № 7-1-2025/Прдп419-25-20800039</w:t>
      </w:r>
    </w:p>
    <w:p w14:paraId="3E271844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348D5303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0DD594F5">
      <w:pPr>
        <w:tabs>
          <w:tab w:val="left" w:pos="3705"/>
        </w:tabs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    В ответ на Ваш Протест от 10.11.2025г. № 7-1-2025/Прдп419-25-20800039</w:t>
      </w:r>
    </w:p>
    <w:p w14:paraId="250D0D79">
      <w:pPr>
        <w:tabs>
          <w:tab w:val="left" w:pos="3705"/>
        </w:tabs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(далее - Протест) сообщаю следующее:</w:t>
      </w:r>
    </w:p>
    <w:p w14:paraId="75155460">
      <w:pPr>
        <w:tabs>
          <w:tab w:val="left" w:pos="3705"/>
        </w:tabs>
        <w:suppressAutoHyphens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1.Протест, по поводу Правила приема на обучение  в  МДОБУ д/с д. Старомунасипово получен в электронную почту 30.10.2025г;</w:t>
      </w:r>
    </w:p>
    <w:p w14:paraId="44130FD2">
      <w:pPr>
        <w:tabs>
          <w:tab w:val="left" w:pos="3705"/>
        </w:tabs>
        <w:suppressAutoHyphens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2. Правила приема на обучение  в  МДОБУ д/с д. Старомунасипово приведено в соответствии с требованиями федерального законодательства;</w:t>
      </w:r>
    </w:p>
    <w:p w14:paraId="018C5766">
      <w:pPr>
        <w:tabs>
          <w:tab w:val="left" w:pos="3705"/>
        </w:tabs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3.Протест  рассмотрен с участием представителя прокуратуры                 </w:t>
      </w:r>
    </w:p>
    <w:p w14:paraId="1B86BB1A">
      <w:pPr>
        <w:tabs>
          <w:tab w:val="left" w:pos="3705"/>
        </w:tabs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А.Р.Сабирова и приняты меры по устранению допущенных нарушений</w:t>
      </w:r>
    </w:p>
    <w:p w14:paraId="4598424C">
      <w:pPr>
        <w:tabs>
          <w:tab w:val="left" w:pos="3705"/>
        </w:tabs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федерального законодательства.</w:t>
      </w:r>
    </w:p>
    <w:p w14:paraId="60106D97">
      <w:pPr>
        <w:tabs>
          <w:tab w:val="left" w:pos="3705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078D9D1A">
      <w:pPr>
        <w:tabs>
          <w:tab w:val="left" w:pos="3705"/>
        </w:tabs>
        <w:suppressAutoHyphens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1) Приложение № 1 – копия приказа об утверждение новой Правилы;</w:t>
      </w:r>
    </w:p>
    <w:p w14:paraId="29467329">
      <w:pPr>
        <w:tabs>
          <w:tab w:val="left" w:pos="3705"/>
        </w:tabs>
        <w:suppressAutoHyphens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2) Приложение № 2 – копия Правила приема на обучение  в  МДОБУ д/с д. Старомунасипово.</w:t>
      </w:r>
    </w:p>
    <w:p w14:paraId="27CFF394"/>
    <w:p w14:paraId="14A909DC"/>
    <w:p w14:paraId="33C867E9"/>
    <w:p w14:paraId="7C8CE53B"/>
    <w:p w14:paraId="26EE2E91"/>
    <w:p w14:paraId="12DDB34E"/>
    <w:p w14:paraId="796C29B0">
      <w:pPr>
        <w:rPr>
          <w:lang w:val="en-US"/>
        </w:rPr>
      </w:pPr>
    </w:p>
    <w:p w14:paraId="6321B3D4"/>
    <w:p w14:paraId="04530480">
      <w:pPr>
        <w:tabs>
          <w:tab w:val="left" w:pos="1005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ПРИНЯТ                                                                                          УТВЕРЖДЕН</w:t>
      </w:r>
    </w:p>
    <w:p w14:paraId="534D2AAF">
      <w:pPr>
        <w:tabs>
          <w:tab w:val="left" w:pos="1005"/>
          <w:tab w:val="left" w:pos="6928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педагогическом совете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Руководитеь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АДОУ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29543C37">
      <w:pPr>
        <w:tabs>
          <w:tab w:val="left" w:pos="1005"/>
          <w:tab w:val="left" w:pos="6928"/>
        </w:tabs>
        <w:spacing w:after="0" w:line="0" w:lineRule="atLeas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ДОУ д/с д.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Абдульмамбетово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д/с д.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Абдульмамбетово</w:t>
      </w:r>
    </w:p>
    <w:p w14:paraId="62049480">
      <w:pPr>
        <w:tabs>
          <w:tab w:val="left" w:pos="1005"/>
          <w:tab w:val="left" w:pos="6928"/>
        </w:tabs>
        <w:spacing w:after="0" w:line="0" w:lineRule="atLeas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Протокол №2 от 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</w:rPr>
        <w:t>.11.2025г.                                                       ________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.Г карамышева </w:t>
      </w:r>
    </w:p>
    <w:p w14:paraId="23F1F77C">
      <w:pPr>
        <w:tabs>
          <w:tab w:val="left" w:pos="6525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Приказ № 89 от 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.11.2025Г.                                                                                                           </w:t>
      </w:r>
    </w:p>
    <w:p w14:paraId="106ED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</w:p>
    <w:p w14:paraId="7134CC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1E667A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учетом мнения родителей (законных </w:t>
      </w:r>
    </w:p>
    <w:p w14:paraId="45D129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представителей) воспитанников</w:t>
      </w:r>
    </w:p>
    <w:p w14:paraId="7F1A04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протокол совета родителей (законных </w:t>
      </w:r>
    </w:p>
    <w:p w14:paraId="7E9750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представителей) воспитанников</w:t>
      </w:r>
    </w:p>
    <w:p w14:paraId="60E119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0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№ 2 от 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</w:rPr>
        <w:t>.11.2025г.</w:t>
      </w:r>
    </w:p>
    <w:p w14:paraId="7E06A72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38788DE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3439B1B2">
      <w:pPr>
        <w:spacing w:before="100" w:beforeAutospacing="1" w:after="100" w:afterAutospacing="1" w:line="480" w:lineRule="auto"/>
        <w:rPr>
          <w:rFonts w:ascii="Times New Roman" w:hAnsi="Times New Roman" w:eastAsia="Times New Roman" w:cs="Times New Roman"/>
          <w:b/>
        </w:rPr>
      </w:pPr>
    </w:p>
    <w:p w14:paraId="0CD8D453">
      <w:pPr>
        <w:spacing w:before="100" w:beforeAutospacing="1" w:after="100" w:afterAutospacing="1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ПРАВИЛА ПРИЕМА НА ОБУЧЕНИЕ В МУНИЦИПАЛЬНОЕ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АВТОНОМНОЕ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ДОШКОЛЬНОЕ</w:t>
      </w:r>
    </w:p>
    <w:p w14:paraId="06706CDB">
      <w:pPr>
        <w:spacing w:before="100" w:beforeAutospacing="1" w:after="100" w:afterAutospacing="1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ОБРАЗОВАТЕЛЬНОЕ  УЧРЕЖДЕНИЕ ДЕТСКИЙ САД </w:t>
      </w:r>
    </w:p>
    <w:p w14:paraId="5CFCC464">
      <w:pPr>
        <w:spacing w:before="100" w:beforeAutospacing="1" w:after="100" w:afterAutospacing="1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Д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t>. АБДУЛЬМАМБЕТОВО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МУНИЦИПАЛЬНОГО РАЙОНА </w:t>
      </w:r>
    </w:p>
    <w:p w14:paraId="2E36911F">
      <w:pPr>
        <w:spacing w:before="100" w:beforeAutospacing="1" w:after="100" w:afterAutospacing="1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БУРЗЯНСКИЙ РАЙОН РЕСПУБЛИКИ БАШКОРТОСТАН</w:t>
      </w:r>
    </w:p>
    <w:p w14:paraId="2AAE0E1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</w:rPr>
      </w:pPr>
    </w:p>
    <w:p w14:paraId="55364CE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49C2ACD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6864912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4A6650F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48AB7A8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6FAC522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6863A52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</w:rPr>
      </w:pPr>
    </w:p>
    <w:p w14:paraId="078F6847">
      <w:pPr>
        <w:spacing w:before="100" w:beforeAutospacing="1" w:after="100" w:afterAutospacing="1" w:line="240" w:lineRule="auto"/>
        <w:ind w:firstLine="3720" w:firstLineChars="155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Абдульмамбетово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-2025г.</w:t>
      </w:r>
    </w:p>
    <w:p w14:paraId="2311281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1. Общие положения</w:t>
      </w:r>
    </w:p>
    <w:p w14:paraId="667AAD8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1.1. Правила приема детей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АДОУ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д/с д.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Абдульмамбетово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(далее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— правила) разработаны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Федеральным законом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29.12.2012 №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273-ФЗ «Об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Российской Федерации», Порядком приема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образования, утвержденным приказом Минпросвещения России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15.05.2020 №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236, Порядком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условиями осуществления перевода обучающихся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одной организации, осуществляющей образовательную деятельность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другие организации, осуществляющие образовательную деятельность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соответствующих уровня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направленности, утвержденным приказом Минпросвещения России от 09.12.2024 № 862, локальными нормативными актами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ДОУ д/с д.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Абдульмамбетово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(далее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— детский сад).</w:t>
      </w:r>
    </w:p>
    <w:p w14:paraId="5806571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1.2. Правила определяют требования к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процедуре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условиям зачисления граждан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РФ (далее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— ребенок, дети), иностранных граждан, лиц без гражданства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для обучения по образовательным программам дошкольного образования, в 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ДОУ д/с д.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Абдульмамбетово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, 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также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группу (группы)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присмотру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уходу без реализации образовательной программы дошкольного образования –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в части, не урегулированной федеральным законодательством и законодательством Республики Башкортостан.</w:t>
      </w:r>
    </w:p>
    <w:p w14:paraId="2CBEABA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1.3. Прием иностранных граждан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лиц без гражданства,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том числе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числа соотечественников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рубежом,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счет средств бюджетных ассигнований осуществляется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международными договорами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РФ, законодательством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РФ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настоящими правилами.</w:t>
      </w:r>
    </w:p>
    <w:p w14:paraId="62AEF9F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1.4. Детский сад обеспечивает прием всех граждан, имеющих право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получение дошкольного образования,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том числе прием граждан, имеющих право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получение дошкольного образования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проживающих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территории,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которой закреплен детский сад (далее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— закрепленная территория).</w:t>
      </w:r>
    </w:p>
    <w:p w14:paraId="4249207D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2. Организация приема на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обучение</w:t>
      </w:r>
    </w:p>
    <w:p w14:paraId="4942B2B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2.1. Прием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осуществляется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течение календарного года при наличии свободных мест.</w:t>
      </w:r>
    </w:p>
    <w:p w14:paraId="0BDF0FF7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2.2. Детский сад осуществляет прием всех детей, имеющих право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получение дошкольного образования,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возрасте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двух месяцев.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может быть отказано только при отсутствии свободных мест.</w:t>
      </w:r>
    </w:p>
    <w:p w14:paraId="09C4AF6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определяются законодательством РФ.</w:t>
      </w:r>
    </w:p>
    <w:p w14:paraId="3E2E98A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2.4. Прием детей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ограниченными возможностями здоровья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адаптированным образовательным программам осуществляется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согласия родителей (законных представителей)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основании рекомендаций психолого-медико-педагогической комиссии.</w:t>
      </w:r>
    </w:p>
    <w:p w14:paraId="63EADFF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2.5.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график личного приема заявлений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документов утверждаются приказом заведующего детским садом.</w:t>
      </w:r>
    </w:p>
    <w:p w14:paraId="72145B1F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2.6. Приказ, указанный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пункте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2.6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правил, размещается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информационном стенде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детском саду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официальном сайте детского сада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сети «Интернет»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течение трех рабочих дней со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дня его издания.</w:t>
      </w:r>
    </w:p>
    <w:p w14:paraId="1C04415F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2.7.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прием, обеспечивает своевременное размещение на</w:t>
      </w:r>
      <w:r>
        <w:rPr>
          <w:rFonts w:ascii="Times New Roman" w:hAnsi="Times New Roman" w:eastAsia="Times New Roman" w:cs="Times New Roman"/>
          <w:sz w:val="26"/>
          <w:szCs w:val="26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информационном стенде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детском саду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официальном сайте детского сада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сети «Интернет»:</w:t>
      </w:r>
    </w:p>
    <w:p w14:paraId="7D89066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распорядительного акта  районного отдела образования Бурзянского района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закреплении образовательных организаций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конкретными территориями;</w:t>
      </w:r>
    </w:p>
    <w:p w14:paraId="3ACC9BE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настоящих правил;</w:t>
      </w:r>
    </w:p>
    <w:p w14:paraId="521BCE2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копии устава 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ДОУ д/с д.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/>
        </w:rPr>
        <w:t>Абдульмамбетово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, лицензии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осуществление образовательной деятельности, образовательных программ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других документов, регламентирующих организацию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осуществление образовательной деятельности, права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обязанности воспитанников;</w:t>
      </w:r>
    </w:p>
    <w:p w14:paraId="5ECAF88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информации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сроках приема документов, графика приема документов;</w:t>
      </w:r>
    </w:p>
    <w:p w14:paraId="2D8BE4E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примерных форм заявлений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образцов их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заполнения;</w:t>
      </w:r>
    </w:p>
    <w:p w14:paraId="3328862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формы 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организации, осуществляющей образовательную деятельность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 (далее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— другая организация),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образца 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заполнения;</w:t>
      </w:r>
    </w:p>
    <w:p w14:paraId="3836A64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формы 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дополнительным общеразвивающим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программам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образца ее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заполнения;</w:t>
      </w:r>
    </w:p>
    <w:p w14:paraId="0DC93F3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информации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направлениях обучения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дополнительным общеразвивающим программам, количестве мест, графика приема заявлений –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позднее чем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календарных дней до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начала приема документов;</w:t>
      </w:r>
    </w:p>
    <w:p w14:paraId="7C5954B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дополнительной информации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текущему приему.</w:t>
      </w:r>
    </w:p>
    <w:p w14:paraId="323A66B6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2.8. Выбор языка образования, изучаемых родного языка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числа языков народов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РФ,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том числе русского языка как родного языка, государственных языков республик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РФ осуществляется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заявлениям родителей (законных представителей) детей при приеме (переводе)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обучение.</w:t>
      </w:r>
    </w:p>
    <w:p w14:paraId="2A3F476E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</w:p>
    <w:p w14:paraId="2A1EF3CB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</w:p>
    <w:p w14:paraId="0740DC9C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</w:p>
    <w:p w14:paraId="3E8BD798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</w:p>
    <w:p w14:paraId="23063E48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3. Порядок зачисления на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основным образовательным программам</w:t>
      </w:r>
      <w:r>
        <w:rPr>
          <w:rFonts w:ascii="Times New Roman" w:hAnsi="Times New Roman" w:eastAsia="Times New Roman" w:cs="Times New Roman"/>
          <w:sz w:val="26"/>
          <w:szCs w:val="26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дошкольного образования и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группу (группы) по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присмотру и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уходу без реализации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образовательной программы</w:t>
      </w:r>
    </w:p>
    <w:p w14:paraId="6428B07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3.1. Прием детей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образования, 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также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группу (группы)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уходу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присмотру без реализации образовательной программы осуществляется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направлению районного отдела образования  Бурзянского района,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законодательством РФ.</w:t>
      </w:r>
    </w:p>
    <w:p w14:paraId="62B9D88F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6305D62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3.2. Для приема в детский сад родители (законные представители) ребенка предъявляют документы, указанные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приема на обучение по образовательным программам дошкольного образования, утвержденном приказом Минпросвещения России от 15.05.2020 № 236.</w:t>
      </w:r>
    </w:p>
    <w:p w14:paraId="0EF5BD61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3.4.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делает копии предъявляемых при приеме документов, которые хранятся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детском саду.</w:t>
      </w:r>
    </w:p>
    <w:p w14:paraId="3A274C1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3.5. Прием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инициативе родителей (законных представителей) осуществляется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личному заявлению родителей (законных представителей) ребенка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14:paraId="5F6E5BF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33433C96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3.6. Для зачисления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23CD4DC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3.7.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при приеме 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по инициативе родителей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 проверяет представленное личное дело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наличие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нем документов, требуемых при зачислении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образования. При отсутствии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личном деле копий документов, необходимых для приема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Порядком приема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образования, утвержденным приказом Минпросвещения России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15.05.2020 №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236,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составляет акт, содержащий информацию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регистрационном номере 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перечне недостающих документов. Акт составляется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двух экземплярах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заверяется подписями родителей (законных представителей) несовершеннолетнего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лица, ответственного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печатью детского сада. Один экземпляр акта подшивается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представленное личное дело, второй передается заявителю.</w:t>
      </w:r>
    </w:p>
    <w:p w14:paraId="682331A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вправе запросить недостающие документы у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родителя (законного представителя). Заявитель обязан донести недостающие документы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течение 14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календарных дней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даты составления акта.</w:t>
      </w:r>
    </w:p>
    <w:p w14:paraId="3FB9A66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Отсутствие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личном деле документов, требуемых для зачисления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сад, не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является основанием для отказа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перевода.</w:t>
      </w:r>
    </w:p>
    <w:p w14:paraId="0B87349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3.8.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при приеме любых заявлений обязано ознакомиться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документом, удостоверяющим личность заявителя, для установления его личности, 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также факта родственных отношений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полномочий законного представителя.</w:t>
      </w:r>
    </w:p>
    <w:p w14:paraId="27DD6022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3.9. При приеме 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(заявления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организации)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знакомит родителей (законных представителей)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уставом детского сада, лицензией на осуществление образовательной деятельности, образовательными программами, реализуемыми детским садом,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иными документами, регламентирующими организацию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осуществление образовательной деятельности, права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обязанности обучающихся.</w:t>
      </w:r>
    </w:p>
    <w:p w14:paraId="59F61F0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3.10. Факт ознакомления родителей (законных представителей) ребенка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документами, указанными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пункте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правил, фиксируется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заявлении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заверяется личной подписью родителей (законных представителей) ребенка.</w:t>
      </w:r>
    </w:p>
    <w:p w14:paraId="1277BAB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3.11.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осуществляет регистрацию поданных заявлений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(заявлений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организации)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копий документов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журнале приема заявлений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приеме,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чем родителям (законным представителям) выдается расписка.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расписке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указывает регистрационный номер заявления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ребенка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перечень представленных документов. Иные заявления, подаваемые вместе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заявлением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или заявлением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организации, включаются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перечень представленных документов. Расписка заверяется подписью лица, ответственного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документов.</w:t>
      </w:r>
    </w:p>
    <w:p w14:paraId="2C7E61B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3.12. Заявление может быть подано родителем (законным представителем)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бумажном носителе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 (или)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электронной форме через единый портал государственных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муниципальных услуг (функций)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(или) региональный портал государственных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муниципальных услуг (функций).</w:t>
      </w:r>
    </w:p>
    <w:p w14:paraId="58798BC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3.13.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течение 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рабочих дней заключается договор об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образовании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 (договор оказания услуг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присмотру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уходу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группах без реализации образовательной программы).</w:t>
      </w:r>
    </w:p>
    <w:p w14:paraId="441C66E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3.14. Зачисление ребенка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оформляется приказом руководителя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течение трех рабочих дней после заключения договора, указанного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пункте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3.13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правил.</w:t>
      </w:r>
    </w:p>
    <w:p w14:paraId="7CF7AB2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3.15.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трехдневный срок после издания приказа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размещает приказ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информационном стенде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обеспечивает размещение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официальном сайте детского сада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сети «Интернет» реквизитов приказа, наименования возрастной группы, числа детей, зачисленных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указанную возрастную группу.</w:t>
      </w:r>
    </w:p>
    <w:p w14:paraId="17BAF9A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3.16.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каждого зачисленного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ребенка,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исключением зачисленных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организации, формируется личное дело,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котором хранятся все полученные при приеме документы.</w:t>
      </w:r>
    </w:p>
    <w:p w14:paraId="56D990F9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4. Особенности зачисления на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основным образовательным программам дошкольного образования и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группу (группы) по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присмотру и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уходу без реализации образовательной программы в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другой организации по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решению учредителя</w:t>
      </w:r>
    </w:p>
    <w:p w14:paraId="5F27644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4.1. Прием детей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образования, 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также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группу (группы)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уходу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присмотру без реализации программы дошкольного образования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другой организации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решению учредителя осуществляется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условиях, установленных законодательством РФ.</w:t>
      </w:r>
    </w:p>
    <w:p w14:paraId="6AEDA03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4.2. Прием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осуществляется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1511B092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4.3.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принимает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исходной организации личные дела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письменные согласия родителей (законных представителей)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соответствии со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списочным составом обучающихся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акту приема-передачи. При приеме каждое личное дело проверяется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наличие документов, обязательных для приема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образования.</w:t>
      </w:r>
    </w:p>
    <w:p w14:paraId="65B383B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4.4.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случае отсутствия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личном деле документов, которые предусмотрены Порядком приема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обучение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образования, утвержденным приказом Минпросвещения России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15.05.2020 №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ru-RU"/>
        </w:rPr>
        <w:t>236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, согласий родителей (законных представителей) или отсутствия сведений об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обучающемся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списочном составе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делает соответствующую отметку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акте приема-передачи.</w:t>
      </w:r>
    </w:p>
    <w:p w14:paraId="189B071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 документов, готовит сопроводительное письмо к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акту приема-передачи личных дел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перечнем недостающей информации, документов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передает его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подпись заведующему детским садом. Сопроводительное письмо регистрируется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журнале исходящих документов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порядке, предусмотренном локальным нормативным актом детского сада. Акт приема-передачи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примечаниями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сопроводительное письмо направляются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адрес исходной образовательной организации.</w:t>
      </w:r>
    </w:p>
    <w:p w14:paraId="1A43661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4.5.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случае, когда недостающие документы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исходной организации не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получены, лицо, ответственное за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прием, запрашивает недостающие документы у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представления документов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личное дело обучающегося включается выписка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акта приема-передачи личных дел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перечнем недостающих документов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ссылкой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дату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номер сопроводительного письма.</w:t>
      </w:r>
    </w:p>
    <w:p w14:paraId="242F7291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4.6.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основании представленных исходной организацией документов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родителями (законными представителями) детей заключается договор об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образовании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образовательным программам дошкольного образования (договор оказания услуг по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присмотру 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уходу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группах без реализации образовательной программы).</w:t>
      </w:r>
    </w:p>
    <w:p w14:paraId="798F7F1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4.7. Зачисление ребенка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детский сад оформляется приказом руководителя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течение трех рабочих дней после заключения договора.</w:t>
      </w:r>
    </w:p>
    <w:p w14:paraId="33CD509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4.8. 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основании полученных личных дел ответственное должностное лицо формирует новые личные дела, включающие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том числе выписку из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приказа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зачислении 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порядке перевода, соответствующие письменные согласия родителей (законных представителей) обучающихся.</w:t>
      </w:r>
    </w:p>
    <w:p w14:paraId="205F53E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311743"/>
    <w:multiLevelType w:val="multilevel"/>
    <w:tmpl w:val="6E3117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21"/>
    <w:rsid w:val="00306F77"/>
    <w:rsid w:val="00316540"/>
    <w:rsid w:val="00CE28D7"/>
    <w:rsid w:val="00F35321"/>
    <w:rsid w:val="148D2806"/>
    <w:rsid w:val="399D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2738</Words>
  <Characters>15610</Characters>
  <Lines>130</Lines>
  <Paragraphs>36</Paragraphs>
  <TotalTime>22</TotalTime>
  <ScaleCrop>false</ScaleCrop>
  <LinksUpToDate>false</LinksUpToDate>
  <CharactersWithSpaces>18312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2025-11-17T11:41:00Z</dcterms:created>
  <dc:creator>Admin</dc:creator>
  <cp:lastModifiedBy>Кипчак</cp:lastModifiedBy>
  <cp:lastPrinted>2025-11-17T11:51:00Z</cp:lastPrinted>
  <dcterms:modified xsi:type="dcterms:W3CDTF">2025-11-21T05:47:23Z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07F1C9E8CC574DB7AB42CC1AE2DB1540_13</vt:lpwstr>
  </property>
</Properties>
</file>